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42" w:rsidRPr="00BB7DA3" w:rsidRDefault="00777A42" w:rsidP="00BB7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DA3">
        <w:rPr>
          <w:rFonts w:ascii="Times New Roman" w:hAnsi="Times New Roman" w:cs="Times New Roman"/>
          <w:b/>
          <w:sz w:val="28"/>
          <w:szCs w:val="28"/>
        </w:rPr>
        <w:t>Внесены изменения в Федеральный закон «Об исполнительном производстве» в части оповещения участников исполнительного производства</w:t>
      </w:r>
      <w:r w:rsidR="00BB7DA3">
        <w:rPr>
          <w:rFonts w:ascii="Times New Roman" w:hAnsi="Times New Roman" w:cs="Times New Roman"/>
          <w:b/>
          <w:sz w:val="28"/>
          <w:szCs w:val="28"/>
        </w:rPr>
        <w:t>.</w:t>
      </w:r>
    </w:p>
    <w:p w:rsidR="00777A42" w:rsidRPr="00BB7DA3" w:rsidRDefault="00BB7DA3" w:rsidP="00BB7DA3">
      <w:pPr>
        <w:jc w:val="both"/>
        <w:rPr>
          <w:rFonts w:ascii="Times New Roman" w:hAnsi="Times New Roman" w:cs="Times New Roman"/>
          <w:sz w:val="28"/>
          <w:szCs w:val="28"/>
        </w:rPr>
      </w:pPr>
      <w:r w:rsidRPr="00BB7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Разъясняет помощник Красноярского транспортного прокурора Корх Л.Г.</w:t>
      </w:r>
      <w:r w:rsidRPr="00BB7D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о том, что </w:t>
      </w:r>
      <w:r w:rsidR="00777A42" w:rsidRPr="00BB7DA3">
        <w:rPr>
          <w:rFonts w:ascii="Times New Roman" w:hAnsi="Times New Roman" w:cs="Times New Roman"/>
          <w:sz w:val="28"/>
          <w:szCs w:val="28"/>
        </w:rPr>
        <w:t>С 1 января 2020 года вступ</w:t>
      </w:r>
      <w:r w:rsidRPr="00BB7DA3">
        <w:rPr>
          <w:rFonts w:ascii="Times New Roman" w:hAnsi="Times New Roman" w:cs="Times New Roman"/>
          <w:sz w:val="28"/>
          <w:szCs w:val="28"/>
        </w:rPr>
        <w:t>или</w:t>
      </w:r>
      <w:r w:rsidR="00777A42" w:rsidRPr="00BB7DA3">
        <w:rPr>
          <w:rFonts w:ascii="Times New Roman" w:hAnsi="Times New Roman" w:cs="Times New Roman"/>
          <w:sz w:val="28"/>
          <w:szCs w:val="28"/>
        </w:rPr>
        <w:t xml:space="preserve"> в действие изменения, внесенные Федеральным законом от 12.11.2019 № 375-ФЗ в Федеральный закон «Об исполнительном производстве» в части оповещения участников исполнительного производства о процессуальных действиях.</w:t>
      </w:r>
    </w:p>
    <w:p w:rsidR="00777A42" w:rsidRPr="00BB7DA3" w:rsidRDefault="00777A42" w:rsidP="00BB7DA3">
      <w:pPr>
        <w:jc w:val="both"/>
        <w:rPr>
          <w:rFonts w:ascii="Times New Roman" w:hAnsi="Times New Roman" w:cs="Times New Roman"/>
          <w:sz w:val="28"/>
          <w:szCs w:val="28"/>
        </w:rPr>
      </w:pPr>
      <w:r w:rsidRPr="00BB7DA3">
        <w:rPr>
          <w:rFonts w:ascii="Times New Roman" w:hAnsi="Times New Roman" w:cs="Times New Roman"/>
          <w:sz w:val="28"/>
          <w:szCs w:val="28"/>
        </w:rPr>
        <w:t>Установлено, что с 1 января 2020 года лицо, участвующее в исполнительном производстве, может извещаться о процессуальных действиях посредством передачи ему короткого текстового сообщения по сети подвижной радиотелефонной связи при наличии его согласия (</w:t>
      </w:r>
      <w:proofErr w:type="spellStart"/>
      <w:r w:rsidRPr="00BB7DA3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BB7DA3">
        <w:rPr>
          <w:rFonts w:ascii="Times New Roman" w:hAnsi="Times New Roman" w:cs="Times New Roman"/>
          <w:sz w:val="28"/>
          <w:szCs w:val="28"/>
        </w:rPr>
        <w:t>).</w:t>
      </w:r>
    </w:p>
    <w:p w:rsidR="00777A42" w:rsidRPr="00BB7DA3" w:rsidRDefault="00777A42" w:rsidP="00BB7DA3">
      <w:pPr>
        <w:jc w:val="both"/>
        <w:rPr>
          <w:rFonts w:ascii="Times New Roman" w:hAnsi="Times New Roman" w:cs="Times New Roman"/>
          <w:sz w:val="28"/>
          <w:szCs w:val="28"/>
        </w:rPr>
      </w:pPr>
      <w:r w:rsidRPr="00BB7DA3">
        <w:rPr>
          <w:rFonts w:ascii="Times New Roman" w:hAnsi="Times New Roman" w:cs="Times New Roman"/>
          <w:sz w:val="28"/>
          <w:szCs w:val="28"/>
        </w:rPr>
        <w:t xml:space="preserve">Извещения, адресованные гражданину, будут отправляться на абонентские номера, предоставленные судебным приставам операторами связи. Кроме того, предусмотрена возможность направления извещений в единый личный кабинет на портале государственных услуг. Содержание </w:t>
      </w:r>
      <w:proofErr w:type="spellStart"/>
      <w:r w:rsidRPr="00BB7DA3">
        <w:rPr>
          <w:rFonts w:ascii="Times New Roman" w:hAnsi="Times New Roman" w:cs="Times New Roman"/>
          <w:sz w:val="28"/>
          <w:szCs w:val="28"/>
        </w:rPr>
        <w:t>СМС-извещения</w:t>
      </w:r>
      <w:proofErr w:type="spellEnd"/>
      <w:r w:rsidRPr="00BB7DA3">
        <w:rPr>
          <w:rFonts w:ascii="Times New Roman" w:hAnsi="Times New Roman" w:cs="Times New Roman"/>
          <w:sz w:val="28"/>
          <w:szCs w:val="28"/>
        </w:rPr>
        <w:t>, а также требования к формату повестки, иного извещения в форме электронного документа будут устанавливаться Федеральной службой судебных приставов России.</w:t>
      </w:r>
    </w:p>
    <w:p w:rsidR="00777A42" w:rsidRPr="00BB7DA3" w:rsidRDefault="00777A42" w:rsidP="00BB7DA3">
      <w:pPr>
        <w:jc w:val="both"/>
        <w:rPr>
          <w:rFonts w:ascii="Times New Roman" w:hAnsi="Times New Roman" w:cs="Times New Roman"/>
          <w:sz w:val="28"/>
          <w:szCs w:val="28"/>
        </w:rPr>
      </w:pPr>
      <w:r w:rsidRPr="00BB7DA3">
        <w:rPr>
          <w:rFonts w:ascii="Times New Roman" w:hAnsi="Times New Roman" w:cs="Times New Roman"/>
          <w:sz w:val="28"/>
          <w:szCs w:val="28"/>
        </w:rPr>
        <w:t>Извещения, адресованные организации или индивидуальному предпринимателю, будут направляться по их адресам электронной почты, содержащимся в ЕГРЮЛ или ЕГРИП, либо в единый личный кабинет на портале государственных услуг.</w:t>
      </w:r>
    </w:p>
    <w:p w:rsidR="00336744" w:rsidRPr="00BB7DA3" w:rsidRDefault="00777A42" w:rsidP="00BB7DA3">
      <w:pPr>
        <w:jc w:val="both"/>
        <w:rPr>
          <w:rFonts w:ascii="Times New Roman" w:hAnsi="Times New Roman" w:cs="Times New Roman"/>
          <w:sz w:val="28"/>
          <w:szCs w:val="28"/>
        </w:rPr>
      </w:pPr>
      <w:r w:rsidRPr="00BB7DA3">
        <w:rPr>
          <w:rFonts w:ascii="Times New Roman" w:hAnsi="Times New Roman" w:cs="Times New Roman"/>
          <w:sz w:val="28"/>
          <w:szCs w:val="28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также будут осуществляться через единый личный кабинет на портале государственных услуг в порядке, установленном Правительством Российской Федерации. Там же можно будет подать жалобу на постановление должностного лица службы судебных приставов или его действия (бездействие).</w:t>
      </w:r>
    </w:p>
    <w:sectPr w:rsidR="00336744" w:rsidRPr="00BB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A42"/>
    <w:rsid w:val="00336744"/>
    <w:rsid w:val="00777A42"/>
    <w:rsid w:val="00BB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A42"/>
  </w:style>
  <w:style w:type="character" w:styleId="a3">
    <w:name w:val="Strong"/>
    <w:basedOn w:val="a0"/>
    <w:uiPriority w:val="22"/>
    <w:qFormat/>
    <w:rsid w:val="00777A42"/>
    <w:rPr>
      <w:b/>
      <w:bCs/>
    </w:rPr>
  </w:style>
  <w:style w:type="paragraph" w:customStyle="1" w:styleId="consplusnormal">
    <w:name w:val="consplusnormal"/>
    <w:basedOn w:val="a"/>
    <w:rsid w:val="0077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2020-02-02T15:42:00Z</dcterms:created>
  <dcterms:modified xsi:type="dcterms:W3CDTF">2020-02-02T15:42:00Z</dcterms:modified>
</cp:coreProperties>
</file>